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القمي مولى بني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القمي مولى بني أسد
</w:t>
      </w:r>
    </w:p>
    <w:p>
      <w:pPr/>
      <w:r>
        <w:rPr/>
        <w:t xml:space="preserve">أبو محمد القمي مولى بني أسد اسمه القاسم بن الحسن بن علي بن يقطين.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2026-07-08T12:17:21+03:00</dcterms:created>
  <dcterms:modified xsi:type="dcterms:W3CDTF">2026-07-08T12:17:21+03:00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