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بيبش بن محمد بن علي بن بيبش، أبو بكر العبدري: قاض، من المشتغلين بالحديث. من أهل شاطبة. كان معدودا في أهل الشورى والفتيا قبل أن يلي القضاء. وتوفى بشاطبة وهو قاضيها. له (التصحيح في اختصار الصحيح) للبخاري، وكتاب في (جمع الأحاديث التي زاد مسلم في تخريجها على البخاري)</w:t>
      </w:r>
    </w:p>
    <w:p>
      <w:pPr>
        <w:jc w:val="start"/>
        <w:bidi/>
      </w:pPr>
      <w:r>
        <w:rPr>
          <w:sz w:val="24"/>
          <w:szCs w:val="24"/>
          <w:b w:val="1"/>
          <w:bCs w:val="1"/>
          <w:rtl/>
        </w:rPr>
        <w:t xml:space="preserve">
الأعلام،(دار العلم للملايين - بيروت،2002،ط 15،ج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 كان مفتيا مفسرا مصنفا، سمع أبا الحسن بن هذيل، وأبا عبد الله بن سعادة.</w:t>
      </w:r>
    </w:p>
    <w:p/>
    <w:p>
      <w:pPr/>
      <w:r>
        <w:rPr/>
        <w:t xml:space="preserve">روى عنه: أبو محمد، وأبو سليمان ابنا حوط الله. مات سنة اثنتين وثمانين وخمسمائة، عن ثمان وخمسين.</w:t>
      </w:r>
    </w:p>
    <w:p>
      <w:pPr>
        <w:jc w:val="start"/>
        <w:bidi/>
      </w:pPr>
      <w:r>
        <w:rPr>
          <w:sz w:val="24"/>
          <w:szCs w:val="24"/>
          <w:b w:val="1"/>
          <w:bCs w:val="1"/>
          <w:rtl/>
        </w:rPr>
        <w:t xml:space="preserve">
طبقات المفسرين للداوودي،(دار الكتب العلمية - بيروت،0000،ط 0،ج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قاضي شاطبة</w:t>
      </w:r>
    </w:p>
    <w:p/>
    <w:p>
      <w:pPr/>
      <w:r>
        <w:rPr/>
        <w:t xml:space="preserve">كان متفننا مفسرا مصنفا ومؤلفا في التفسير</w:t>
      </w:r>
    </w:p>
    <w:p/>
    <w:p>
      <w:pPr/>
      <w:r>
        <w:rPr/>
        <w:t xml:space="preserve">سمع أبا الحسن بن هذيل وأبا عبد الله بن سعادة</w:t>
      </w:r>
    </w:p>
    <w:p/>
    <w:p>
      <w:pPr/>
      <w:r>
        <w:rPr/>
        <w:t xml:space="preserve">روى</w:t>
      </w:r>
    </w:p>
    <w:p/>
    <w:p>
      <w:pPr/>
      <w:r>
        <w:rPr/>
        <w:t xml:space="preserve">عنه أبو محمد وأبو سليمان ابنا حوط الله</w:t>
      </w:r>
    </w:p>
    <w:p/>
    <w:p>
      <w:pPr/>
      <w:r>
        <w:rPr/>
        <w:t xml:space="preserve">وكانت وفاته سنة اثنتين وثمانين وخمسمائة عن ثمان وخمسين سنة</w:t>
      </w:r>
    </w:p>
    <w:p>
      <w:pPr>
        <w:jc w:val="start"/>
        <w:bidi/>
      </w:pPr>
      <w:r>
        <w:rPr>
          <w:sz w:val="24"/>
          <w:szCs w:val="24"/>
          <w:b w:val="1"/>
          <w:bCs w:val="1"/>
          <w:rtl/>
        </w:rPr>
        <w:t xml:space="preserve">
طبقات المفسرين للأدنه وي،(مكتبة العلوم والحكم - المدينة المنورة،1997،ط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محمد بن علي بن بيبش أبو بكر العبدري الشاطبي
</w:t>
      </w:r>
    </w:p>
    <w:p>
      <w:pPr/>
      <w:r>
        <w:rPr/>
        <w:t xml:space="preserve">بيبش بن محمد بن علي بن بيبش أبو بكر العبدري الشاطبي </w:t>
      </w:r>
    </w:p>
    <w:p/>
    <w:p>
      <w:pPr/>
      <w:r>
        <w:rPr/>
        <w:t xml:space="preserve">قاضي شاطبة، كان مفتياً مفسراً مصنفاً، سمع أبا الحسن بن هذيل، وأبا عبد الله بن سعادة.</w:t>
      </w:r>
    </w:p>
    <w:p/>
    <w:p>
      <w:pPr/>
      <w:r>
        <w:rPr/>
        <w:t xml:space="preserve">روى عنه أبو محمد وأبو سليمان ابنا حوط الله.</w:t>
      </w:r>
    </w:p>
    <w:p/>
    <w:p>
      <w:pPr/>
      <w:r>
        <w:rPr/>
        <w:t xml:space="preserve">مات سنة اثنتين وثمانية وخمسمائة عن ثمان وخمسين سنة.</w:t>
      </w:r>
    </w:p>
    <w:p>
      <w:pPr>
        <w:jc w:val="start"/>
        <w:bidi/>
      </w:pPr>
      <w:r>
        <w:rPr>
          <w:sz w:val="24"/>
          <w:szCs w:val="24"/>
          <w:b w:val="1"/>
          <w:bCs w:val="1"/>
          <w:rtl/>
        </w:rPr>
        <w:t xml:space="preserve">
طبقات المفسرين للسيوطي،(مكتبة وهبة - القاهرة،1976،ط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بيبش بن عبد الله بن بيبش أبو بكر القاضي بشاطبة
</w:t>
      </w:r>
    </w:p>
    <w:p>
      <w:pPr/>
      <w:r>
        <w:rPr/>
        <w:t xml:space="preserve">بيبش بن عبد الله بن بيبش أبو بكر القاضي بشاطبة </w:t>
      </w:r>
    </w:p>
    <w:p/>
    <w:p>
      <w:pPr/>
      <w:r>
        <w:rPr/>
        <w:t xml:space="preserve">فقيه محدث عارف عدل في أحكامه مؤيد فيها، معان على تغيير المنكر صحبته فحمدته، توفى بعد الثمانين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2026-07-06T08:51:24+03:00</dcterms:created>
  <dcterms:modified xsi:type="dcterms:W3CDTF">2026-07-06T08:51:24+03:00</dcterms:modified>
</cp:coreProperties>
</file>

<file path=docProps/custom.xml><?xml version="1.0" encoding="utf-8"?>
<Properties xmlns="http://schemas.openxmlformats.org/officeDocument/2006/custom-properties" xmlns:vt="http://schemas.openxmlformats.org/officeDocument/2006/docPropsVTypes"/>
</file>