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الأزدي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الأزدي المدني
</w:t>
      </w:r>
    </w:p>
    <w:p>
      <w:pPr/>
      <w:r>
        <w:rPr/>
        <w:t xml:space="preserve">أبو محمد الأزدي المدني اسمه مازم بن حكيم.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2026-07-08T07:39:31+03:00</dcterms:created>
  <dcterms:modified xsi:type="dcterms:W3CDTF">2026-07-08T07:39:31+03:00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