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مجزاة بن تور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مجزاة بن تور الربعي
</w:t>
      </w:r>
    </w:p>
    <w:p>
      <w:pPr/>
      <w:r>
        <w:rPr/>
        <w:t xml:space="preserve">أبو مجزاة بن تور الربعي ذكر نصر بن مزاحم في كتاب صفين أنه كان مع أمير المؤمنين علي بن أبي طالب عليه السلام يوم صفين فجعل يقاتل ويقول:</w:t>
      </w:r>
    </w:p>
    <w:p/>
    <w:p>
      <w:pPr>
        <w:jc w:val="center"/>
      </w:pPr>
      <w:r>
        <w:rPr>
          <w:color w:val="ff0000"/>
        </w:rPr>
        <w:t xml:space="preserve">اضربهم ولا أرى معاوية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الأبرج العين العظيم الحاويه</w:t>
      </w:r>
    </w:p>
    <w:p/>
    <w:p>
      <w:pPr>
        <w:jc w:val="center"/>
      </w:pPr>
      <w:r>
        <w:rPr>
          <w:color w:val="ff0000"/>
        </w:rPr>
        <w:t xml:space="preserve">هوت به في النار أم هاويه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جاوره فيها كلاب عاويه</w:t>
      </w:r>
    </w:p>
    <w:p/>
    <w:p>
      <w:pPr/>
      <w:r>
        <w:rPr/>
        <w:t xml:space="preserve">#أغوى طغاما لا هداه هاديةولكنه في موضع آخر نسب هذه الأبيات بعينها للأشتر إلا أنه قال الأخزر العين ويمكن أن يكون أحدهما قالها والآخر تمثل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2026-07-07T04:30:34+03:00</dcterms:created>
  <dcterms:modified xsi:type="dcterms:W3CDTF">2026-07-07T04:30:34+03:00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