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الكنود الوائلي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الكنود الوائلي
</w:t>
      </w:r>
    </w:p>
    <w:p>
      <w:pPr/>
      <w:r>
        <w:rPr/>
        <w:t xml:space="preserve">أبو الكنود الوائلي عده الشيخ في رجاله في باب الكنى من أصحاب علي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2026-07-07T03:21:17+03:00</dcterms:created>
  <dcterms:modified xsi:type="dcterms:W3CDTF">2026-07-07T03:21:17+03:00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