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قتادة الأشعري القمي
</w:t>
      </w:r>
    </w:p>
    <w:p>
      <w:pPr>
        <w:jc w:val="start"/>
        <w:bidi/>
      </w:pPr>
      <w:r>
        <w:rPr>
          <w:rFonts w:ascii="arial" w:hAnsi="arial" w:eastAsia="arial" w:cs="arial"/>
          <w:sz w:val="28"/>
          <w:szCs w:val="28"/>
          <w:b w:val="1"/>
          <w:bCs w:val="1"/>
          <w:rtl/>
        </w:rPr>
        <w:t xml:space="preserve">أبو قتادة الأشعري القمي
</w:t>
      </w:r>
    </w:p>
    <w:p>
      <w:pPr/>
      <w:r>
        <w:rPr/>
        <w:t xml:space="preserve">أبو قتادة الأشعري القمي اسمه علي بن محمد بن حفص.</w:t>
      </w:r>
    </w:p>
    <w:p>
      <w:pPr>
        <w:jc w:val="start"/>
        <w:bidi/>
      </w:pPr>
      <w:r>
        <w:rPr>
          <w:sz w:val="24"/>
          <w:szCs w:val="24"/>
          <w:b w:val="1"/>
          <w:bCs w:val="1"/>
          <w:rtl/>
        </w:rPr>
        <w:t xml:space="preserve">
أعيان الشيعة،(دار التعارف للمطبوعات - بيروت،1983،ط 1،ج 2،ص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قتادة القمي
</w:t>
      </w:r>
    </w:p>
    <w:p>
      <w:pPr/>
      <w:r>
        <w:rPr/>
        <w:t xml:space="preserve">أبو قتادة القمي اسمه علي بن محمد بن حفص بن عبيد بن حميد.</w:t>
      </w:r>
    </w:p>
    <w:p/>
    <w:p>
      <w:pPr/>
      <w:r>
        <w:rPr/>
        <w:t xml:space="preserve">(تتمة)</w:t>
      </w:r>
    </w:p>
    <w:p/>
    <w:p>
      <w:pPr/>
      <w:r>
        <w:rPr/>
        <w:t xml:space="preserve">في مشتركات الكاظمي: ومنهم أبو قتادة ولم يذكر شيخنا مشترك بين الحارث بن ربعي الأنصاري الصحابي وبين علي بن محمد بن حفص الثقة ويعرف برواية أحمد بن عيسى ومحمد بن خالد البرقي بن القاسم عنه ’’اه’’.</w:t>
      </w:r>
    </w:p>
    <w:p>
      <w:pPr>
        <w:jc w:val="start"/>
        <w:bidi/>
      </w:pPr>
      <w:r>
        <w:rPr>
          <w:sz w:val="24"/>
          <w:szCs w:val="24"/>
          <w:b w:val="1"/>
          <w:bCs w:val="1"/>
          <w:rtl/>
        </w:rPr>
        <w:t xml:space="preserve">
أعيان الشيعة،(دار التعارف للمطبوعات - بيروت،1983،ط 1،ج 2،ص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2026-07-07T03:22:04+03:00</dcterms:created>
  <dcterms:modified xsi:type="dcterms:W3CDTF">2026-07-07T03:22:04+03:00</dcterms:modified>
</cp:coreProperties>
</file>

<file path=docProps/custom.xml><?xml version="1.0" encoding="utf-8"?>
<Properties xmlns="http://schemas.openxmlformats.org/officeDocument/2006/custom-properties" xmlns:vt="http://schemas.openxmlformats.org/officeDocument/2006/docPropsVTypes"/>
</file>