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القاسم بن علي بابا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القاسم بن علي بابا
</w:t>
      </w:r>
    </w:p>
    <w:p>
      <w:pPr/>
      <w:r>
        <w:rPr/>
        <w:t xml:space="preserve">المولى أبو القاسم بن علي بابا عالم فاضل له أرجوزة في النحو تزيد على ألف بيت سماها الدرة فرغ من نظمها سنة 1298.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2026-07-07T01:14:35+03:00</dcterms:created>
  <dcterms:modified xsi:type="dcterms:W3CDTF">2026-07-07T01:14:35+03:00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