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الروحي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الروحي
</w:t>
      </w:r>
    </w:p>
    <w:p>
      <w:pPr/>
      <w:r>
        <w:rPr/>
        <w:t xml:space="preserve">أبو القاسم الروحي اسمه الحسين بن روح أحد السفراء.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2026-07-06T23:58:46+03:00</dcterms:created>
  <dcterms:modified xsi:type="dcterms:W3CDTF">2026-07-06T23:58:46+03:00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