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القاسم النائيني الملقب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القاسم النائيني الملقب
</w:t>
      </w:r>
    </w:p>
    <w:p>
      <w:pPr/>
      <w:r>
        <w:rPr/>
        <w:t xml:space="preserve">الميرزا أبو القاسم النائيني الملقب بسلطان الحكماء ينتهي نسبه إلى السلطان محمد شاهة خدابنده أول سلاطين المغول</w:t>
      </w:r>
    </w:p>
    <w:p/>
    <w:p>
      <w:pPr/>
      <w:r>
        <w:rPr/>
        <w:t xml:space="preserve">كان من الأطباء له كتاب ناصر الملوك في الطب.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2026-07-07T00:13:36+03:00</dcterms:created>
  <dcterms:modified xsi:type="dcterms:W3CDTF">2026-07-07T00:13:36+03:00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