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السمرقندي
</w:t>
      </w:r>
    </w:p>
    <w:p>
      <w:pPr>
        <w:jc w:val="start"/>
        <w:bidi/>
      </w:pPr>
      <w:r>
        <w:rPr>
          <w:rFonts w:ascii="arial" w:hAnsi="arial" w:eastAsia="arial" w:cs="arial"/>
          <w:sz w:val="28"/>
          <w:szCs w:val="28"/>
          <w:b w:val="1"/>
          <w:bCs w:val="1"/>
          <w:rtl/>
        </w:rPr>
        <w:t xml:space="preserve">أبو الفضل السمرقندي
</w:t>
      </w:r>
    </w:p>
    <w:p>
      <w:pPr/>
      <w:r>
        <w:rPr/>
        <w:t xml:space="preserve">أبو الفضل السمرقندي اسمه جعفر بن معروف.</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معروف السمرقندي أبو الفضل
</w:t>
      </w:r>
    </w:p>
    <w:p>
      <w:pPr/>
      <w:r>
        <w:rPr/>
        <w:t xml:space="preserve">جعفر بن معروف السمرقندي أبو الفضل في الخلاصة في القسم الثاني: جعفر بن معروف قال ابن الغضايري: جعفر بن معروف أبو الفضل السمرقندي، يروي عنه العياشي كثيرا كان في مذهبه ارتفاع، وحديثه نعرفه تارة وننكره أخرى والوجه عندي التوقف في روايته لقول هذا الشيخ ابن الغضايري عنه وتضعيف ابن الغضايري وان كان ضعيفا لا سيما بالغلو إلا إن الرجل مجهول، لكن رواية العياشي عنه كثيرا تشهد بحسن حاله.</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2026-07-06T21:39:39+03:00</dcterms:created>
  <dcterms:modified xsi:type="dcterms:W3CDTF">2026-07-06T21:39:39+03:00</dcterms:modified>
</cp:coreProperties>
</file>

<file path=docProps/custom.xml><?xml version="1.0" encoding="utf-8"?>
<Properties xmlns="http://schemas.openxmlformats.org/officeDocument/2006/custom-properties" xmlns:vt="http://schemas.openxmlformats.org/officeDocument/2006/docPropsVTypes"/>
</file>