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الخراساني
</w:t>
      </w:r>
    </w:p>
    <w:p>
      <w:pPr>
        <w:jc w:val="start"/>
        <w:bidi/>
      </w:pPr>
      <w:r>
        <w:rPr>
          <w:rFonts w:ascii="arial" w:hAnsi="arial" w:eastAsia="arial" w:cs="arial"/>
          <w:sz w:val="28"/>
          <w:szCs w:val="28"/>
          <w:b w:val="1"/>
          <w:bCs w:val="1"/>
          <w:rtl/>
        </w:rPr>
        <w:t xml:space="preserve">أبو الفضل الخراساني
</w:t>
      </w:r>
    </w:p>
    <w:p>
      <w:pPr/>
      <w:r>
        <w:rPr/>
        <w:t xml:space="preserve">أبو الفضل الخراساني عده الشيخ في رجاله من أصحاب الرضا عليه السلام وروى الكشي عن محمد بن مسعود حدثني حمدان بن أحمد القلانسي حدثنا معاوية بن حكيم (بضم الحاء) حدثني أبو الفضل الخراساني وكان له انقطاع إلى أبي الحسن الثاني عليه السلام وكان يخالط القراء ثم انقطع إلى أبي جعفر عليه السلام ’’اه’’ قال العلامة في الخلاصة بعد نقله وحمدان ضعيف فهذه الرواية من المرجحات ’’اه’’.</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2026-07-06T21:40:48+03:00</dcterms:created>
  <dcterms:modified xsi:type="dcterms:W3CDTF">2026-07-06T21:40:48+03:00</dcterms:modified>
</cp:coreProperties>
</file>

<file path=docProps/custom.xml><?xml version="1.0" encoding="utf-8"?>
<Properties xmlns="http://schemas.openxmlformats.org/officeDocument/2006/custom-properties" xmlns:vt="http://schemas.openxmlformats.org/officeDocument/2006/docPropsVTypes"/>
</file>