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 القزويني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 القزويني الكاتب
</w:t>
      </w:r>
    </w:p>
    <w:p>
      <w:pPr/>
      <w:r>
        <w:rPr/>
        <w:t xml:space="preserve">أبو الفرج القزويني الكاتب اسمه محمد بن أبي عمران موسى بن علي بن عبدويه.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2026-07-06T21:42:50+03:00</dcterms:created>
  <dcterms:modified xsi:type="dcterms:W3CDTF">2026-07-06T21:42:50+03:00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