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بلكين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بلكين بن محمد
</w:t>
      </w:r>
    </w:p>
    <w:p>
      <w:pPr/>
      <w:r>
        <w:rPr/>
        <w:t xml:space="preserve">بلكين بن محمد  بلكين بن محمد بن حماد بن بلكين: من أمراء (قلعة بني حماد) من زنانة. شجاع سفاك للدما. بلغه ظهور يوسف ابن تاشفين (سنة 454) ببلاد المصامدة، فتحرك وفتح بلدة (فاس) وعاث في المغرب. قال ابن الخطيب: وطئ الدول ودوخ السهل والجبل. وقتله ابن عم له يدعى الناصر بن علناس بن حماد، غيلة.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2026-07-06T07:28:26+03:00</dcterms:created>
  <dcterms:modified xsi:type="dcterms:W3CDTF">2026-07-06T07:28:26+03:00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