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الغريف بفتح أوله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الغريف بفتح أوله الهمداني الكوفي
</w:t>
      </w:r>
    </w:p>
    <w:p>
      <w:pPr/>
      <w:r>
        <w:rPr/>
        <w:t xml:space="preserve">أبو الغريف بفتح أوله الهمداني الكوفي اسمه عبيد الله مصغرا أبو عبد الله مكبرا ابن خليفة.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الغريف
</w:t>
      </w:r>
    </w:p>
    <w:p>
      <w:pPr/>
      <w:r>
        <w:rPr/>
        <w:t xml:space="preserve">أبو الغريف. واسمه عبيد الله بن خليفة الهمداني. روى عن علي قال:</w:t>
      </w:r>
    </w:p>
    <w:p/>
    <w:p>
      <w:pPr/>
      <w:r>
        <w:rPr/>
        <w:t xml:space="preserve">كنت مع علي في الرحبة فبال ثم دعا بماء فغسل يديه. ثم قرأ صدرا من القرآن.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الغريف
</w:t>
      </w:r>
    </w:p>
    <w:p>
      <w:pPr/>
      <w:r>
        <w:rPr/>
        <w:t xml:space="preserve">أبو الغريف </w:t>
      </w:r>
    </w:p>
    <w:p/>
    <w:p>
      <w:pPr/>
      <w:r>
        <w:rPr/>
        <w:t xml:space="preserve">عبيد الله بن خليفة 3542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2026-07-06T19:59:51+03:00</dcterms:created>
  <dcterms:modified xsi:type="dcterms:W3CDTF">2026-07-06T19:59:51+03:00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