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غانم العصمي الهروي الشيعي الإمامي
</w:t>
      </w:r>
    </w:p>
    <w:p>
      <w:pPr>
        <w:jc w:val="start"/>
        <w:bidi/>
      </w:pPr>
      <w:r>
        <w:rPr>
          <w:rFonts w:ascii="arial" w:hAnsi="arial" w:eastAsia="arial" w:cs="arial"/>
          <w:sz w:val="28"/>
          <w:szCs w:val="28"/>
          <w:b w:val="1"/>
          <w:bCs w:val="1"/>
          <w:rtl/>
        </w:rPr>
        <w:t xml:space="preserve">الشيخ أبو غانم العصمي الهروي الشيعي الإمامي
</w:t>
      </w:r>
    </w:p>
    <w:p>
      <w:pPr/>
      <w:r>
        <w:rPr/>
        <w:t xml:space="preserve">الشيخ أبو غانم العصمي الهروي الشيعي الإمامي في أمل الآمل: فاضل جليل يروي عن السيد المرتضى ’’اه’’ وفي رياض العلماء الشيخ أبو غانم العصمي الهروي كان من أكابر علماء الشيعة ويروي عن السيد المرتضى ويروي عنه مكي بن أحمد المخلصي كتاب الغرر والدرر على ما وجدته بخط السيد فضل الله الراوندي ثم العصمي فيه على ما رأيته بخطه الشريف مشكلا بالعين المهملة المضمومة والصاد المهملة الساكنة ’’اه’’.</w:t>
      </w:r>
    </w:p>
    <w:p>
      <w:pPr>
        <w:jc w:val="start"/>
        <w:bidi/>
      </w:pPr>
      <w:r>
        <w:rPr>
          <w:sz w:val="24"/>
          <w:szCs w:val="24"/>
          <w:b w:val="1"/>
          <w:bCs w:val="1"/>
          <w:rtl/>
        </w:rPr>
        <w:t xml:space="preserve">
أعيان الشيعة،(دار التعارف للمطبوعات - بيروت،1983،ط 1،ج 2،ص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2026-07-06T19:58:54+03:00</dcterms:created>
  <dcterms:modified xsi:type="dcterms:W3CDTF">2026-07-06T19:58:54+03:00</dcterms:modified>
</cp:coreProperties>
</file>

<file path=docProps/custom.xml><?xml version="1.0" encoding="utf-8"?>
<Properties xmlns="http://schemas.openxmlformats.org/officeDocument/2006/custom-properties" xmlns:vt="http://schemas.openxmlformats.org/officeDocument/2006/docPropsVTypes"/>
</file>