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أبو غالب بن علي بن قسورة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أبو غالب بن علي بن قسورة
</w:t>
      </w:r>
    </w:p>
    <w:p>
      <w:pPr/>
      <w:r>
        <w:rPr/>
        <w:t xml:space="preserve">كمال الدين أبو غالب بن علي بن قسورة صالح دين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2026-07-06T19:57:04+03:00</dcterms:created>
  <dcterms:modified xsi:type="dcterms:W3CDTF">2026-07-06T19:57:04+03:00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