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بن جرير
</w:t>
      </w:r>
    </w:p>
    <w:p>
      <w:pPr/>
      <w:r>
        <w:rPr/>
        <w:t xml:space="preserve">بلال بن جرير  بلال بن جرير بن عطية بن الخطفي، أبو زافر، من بني كليب بن يربوع: شاعر، من الهجائين. قالوا: كان أفضل إخوته من أبناء (جرير) وأشعرهم.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2026-07-06T07:27:21+03:00</dcterms:created>
  <dcterms:modified xsi:type="dcterms:W3CDTF">2026-07-06T07:27:21+03:00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