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بكيل
</w:t>
      </w:r>
    </w:p>
    <w:p>
      <w:pPr/>
      <w:r>
        <w:rPr/>
        <w:t xml:space="preserve">بكيل  بكيل بن جشم بن خيران بن نوف بن همدان: أحد الجدين الكبيرين في قبائل همدان إلى اليوم (حاشد، وبكيل) وهو من قدماء الجاهليين في اليمن، وينوه بطون كثيرة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2026-07-06T07:21:27+03:00</dcterms:created>
  <dcterms:modified xsi:type="dcterms:W3CDTF">2026-07-06T07:21:27+03:00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