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الجلاب البجلي الدهني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الجلاب البجلي الدهني
</w:t>
      </w:r>
    </w:p>
    <w:p>
      <w:pPr/>
      <w:r>
        <w:rPr/>
        <w:t xml:space="preserve">أبو علي الجلاب البجلي الدهني كنية يونس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2026-07-06T15:07:00+03:00</dcterms:created>
  <dcterms:modified xsi:type="dcterms:W3CDTF">2026-07-06T15:07:00+03:00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