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العصفوري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العصفوري
</w:t>
      </w:r>
    </w:p>
    <w:p>
      <w:pPr/>
      <w:r>
        <w:rPr/>
        <w:t xml:space="preserve">العصفوري  أبو بكر بن محمد العصفوري: متأدب، له شعر وموشحات. ولد بدمشق، وانتقل إلى مصر فسكنها وتوفي بها. له (ديوان شعر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2026-07-06T06:13:51+03:00</dcterms:created>
  <dcterms:modified xsi:type="dcterms:W3CDTF">2026-07-06T06:13:51+03:00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