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المدني
</w:t>
      </w:r>
    </w:p>
    <w:p>
      <w:pPr/>
      <w:r>
        <w:rPr/>
        <w:t xml:space="preserve">أبو عبد الله المدني كنية محمد بن عبد الله بن الحسن بن الحسن بن علي بن أبي طالب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2026-07-06T09:50:20+03:00</dcterms:created>
  <dcterms:modified xsi:type="dcterms:W3CDTF">2026-07-06T09:50:20+03:00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