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رأس المذري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رأس المذري
</w:t>
      </w:r>
    </w:p>
    <w:p>
      <w:pPr/>
      <w:r>
        <w:rPr/>
        <w:t xml:space="preserve">أبو عبد الله رأس المذري كنية جعفر بن عبد الله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2026-07-06T07:08:46+03:00</dcterms:created>
  <dcterms:modified xsi:type="dcterms:W3CDTF">2026-07-06T07:08:46+03:00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