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الحلواني الذي اشتهر بالحلواني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الحلواني الذي اشتهر بالحلواني
</w:t>
      </w:r>
    </w:p>
    <w:p>
      <w:pPr/>
      <w:r>
        <w:rPr/>
        <w:t xml:space="preserve">أبو عبد الله الحلواني الذي اشتهر بالحلواني في الرياض: تلميذ السيد الرضي ويروي عنه السيد ابن معبد الحسيني.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2026-07-06T07:18:54+03:00</dcterms:created>
  <dcterms:modified xsi:type="dcterms:W3CDTF">2026-07-06T07:18:54+03:00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