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الجعفي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الجعفي الكوفي
</w:t>
      </w:r>
    </w:p>
    <w:p>
      <w:pPr/>
      <w:r>
        <w:rPr/>
        <w:t xml:space="preserve">أبو عبد الله الجعفي الكوفي كنية المفضل بن عمر، وكنية جابر بن يزيد، وكنية عمرو بن شمر.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2026-07-06T05:49:09+03:00</dcterms:created>
  <dcterms:modified xsi:type="dcterms:W3CDTF">2026-07-06T05:49:09+03:00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