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الدواداري
</w:t>
      </w:r>
    </w:p>
    <w:p>
      <w:pPr>
        <w:jc w:val="start"/>
        <w:bidi/>
      </w:pPr>
      <w:r>
        <w:rPr>
          <w:rFonts w:ascii="arial" w:hAnsi="arial" w:eastAsia="arial" w:cs="arial"/>
          <w:sz w:val="28"/>
          <w:szCs w:val="28"/>
          <w:b w:val="1"/>
          <w:bCs w:val="1"/>
          <w:rtl/>
        </w:rPr>
        <w:t xml:space="preserve">ابن الدواداري
</w:t>
      </w:r>
    </w:p>
    <w:p>
      <w:pPr/>
      <w:r>
        <w:rPr/>
        <w:t xml:space="preserve">ابن الدواداري  أبو بكر بن عبد الله بن أيبك، صاحب صرخد، المعروف بابن الدواداري: مؤرخ، من كبارهم. مولده ومنشأه في القاهرة. عرف أبوه بالدواداري انتسابا لخدمة بلبان الرومي الدوادار الظاهري البندقداري. وانتقل أبو بكر مع أبيه إلى دمشق سنة 710 وتوفي والده (713) فعكف على الأدب والتصنيف. أوسع كتبه (كنز الدرر وجامع الغرر - خ) تسعة أجزاء في 27 مجلدا مصورة في دار الكتب (5: 310) طبع منه مجلدان هما السادس والتاسع وفي نهاية التاسع أنه فرغ منه مستهل سنة 736هـ. ومنه الأول مخطوط (بخطه) في مكتبة اياصوفية باستنبول (الرقم 3073) أنجزه سنة 732 وفي معهد المخطوطات بالقاهرة مجلدان آخران بخطه أيضا مصوران. ألفه لخزانة الملك الناصر محمد بن قلاوون الألفي. ومن كتبه (درر التيجان وغرر تواريخ الزمان - خ) انتهى إلى سنة 710 منه مصورة بدار الكتب المصرية، و (أعيان الأمثال وأمثال الأعيان) و (حدائق الأحداق ودقائق الحذاق). </w:t>
      </w:r>
    </w:p>
    <w:p>
      <w:pPr>
        <w:jc w:val="start"/>
        <w:bidi/>
      </w:pPr>
      <w:r>
        <w:rPr>
          <w:sz w:val="24"/>
          <w:szCs w:val="24"/>
          <w:b w:val="1"/>
          <w:bCs w:val="1"/>
          <w:rtl/>
        </w:rPr>
        <w:t xml:space="preserve">
الأعلام،(دار العلم للملايين - بيروت،2002،ط 15،ج 2،ص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2026-07-06T04:45:30+03:00</dcterms:created>
  <dcterms:modified xsi:type="dcterms:W3CDTF">2026-07-06T04:45:30+03:00</dcterms:modified>
</cp:coreProperties>
</file>

<file path=docProps/custom.xml><?xml version="1.0" encoding="utf-8"?>
<Properties xmlns="http://schemas.openxmlformats.org/officeDocument/2006/custom-properties" xmlns:vt="http://schemas.openxmlformats.org/officeDocument/2006/docPropsVTypes"/>
</file>