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عاصم السلمي المدني
</w:t>
      </w:r>
    </w:p>
    <w:p>
      <w:pPr>
        <w:jc w:val="start"/>
        <w:bidi/>
      </w:pPr>
      <w:r>
        <w:rPr>
          <w:rFonts w:ascii="arial" w:hAnsi="arial" w:eastAsia="arial" w:cs="arial"/>
          <w:sz w:val="28"/>
          <w:szCs w:val="28"/>
          <w:b w:val="1"/>
          <w:bCs w:val="1"/>
          <w:rtl/>
        </w:rPr>
        <w:t xml:space="preserve">أبو عاصم السلمي المدني
</w:t>
      </w:r>
    </w:p>
    <w:p>
      <w:pPr/>
      <w:r>
        <w:rPr/>
        <w:t xml:space="preserve">أبو عاصم السلمي المدني اسمه حفص بن عاصم.</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عاصم المدني
</w:t>
      </w:r>
    </w:p>
    <w:p>
      <w:pPr/>
      <w:r>
        <w:rPr/>
        <w:t xml:space="preserve">أبو عاصم المدني عده الشيخ في رجاله في أصحاب الصادق عليه السلام والظاهر أنه حفص بن عاصم السلمي المدني المتقدم.</w:t>
      </w:r>
    </w:p>
    <w:p>
      <w:pPr>
        <w:jc w:val="start"/>
        <w:bidi/>
      </w:pPr>
      <w:r>
        <w:rPr>
          <w:sz w:val="24"/>
          <w:szCs w:val="24"/>
          <w:b w:val="1"/>
          <w:bCs w:val="1"/>
          <w:rtl/>
        </w:rPr>
        <w:t xml:space="preserve">
أعيان الشيعة،(دار التعارف للمطبوعات - بيروت،1983،ط 1،ج 2،ص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حفص بن عاصم أبو عاصم السلمي المدني
</w:t>
      </w:r>
    </w:p>
    <w:p>
      <w:pPr/>
      <w:r>
        <w:rPr/>
        <w:t xml:space="preserve">حفص بن عاصم أبو عاصم السلمي المدني قال النجاشي روى عن جعفر بن محمد عليه السلام ثقة له كتاب رواه عنه محمد بن علي الصيرفي أبو سمينة أخبرنا علي بن أحمد أبو الحسن القمي حدثنا محمد بن الحسن حدثنا محمد بن أبي القاسم ماجيلويه حدثنا محمد بن علي أبو سمينة عن حفص بن عاصم بكتابه وقال الشيخ في رجاله في أصحاب الصادق عليه السلام حفص بن عاصم أبو عاصم المدني.</w:t>
      </w:r>
    </w:p>
    <w:p/>
    <w:p>
      <w:pPr/>
      <w:r>
        <w:rPr/>
        <w:t xml:space="preserve">التمييز:</w:t>
      </w:r>
    </w:p>
    <w:p/>
    <w:p>
      <w:pPr/>
      <w:r>
        <w:rPr/>
        <w:t xml:space="preserve">في مشتركات الطريحي والكاظمي يعرف حفص بن عاصم الثقة برواية محمد بن علي أبي سمينة عنه ومحمد ابنه أيضا عنه.</w:t>
      </w:r>
    </w:p>
    <w:p>
      <w:pPr>
        <w:jc w:val="start"/>
        <w:bidi/>
      </w:pPr>
      <w:r>
        <w:rPr>
          <w:sz w:val="24"/>
          <w:szCs w:val="24"/>
          <w:b w:val="1"/>
          <w:bCs w:val="1"/>
          <w:rtl/>
        </w:rPr>
        <w:t xml:space="preserve">
أعيان الشيعة،(دار التعارف للمطبوعات - بيروت،1983،ط 1،ج 6،ص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2026-07-06T01:16:31+03:00</dcterms:created>
  <dcterms:modified xsi:type="dcterms:W3CDTF">2026-07-06T01:16:31+03:00</dcterms:modified>
</cp:coreProperties>
</file>

<file path=docProps/custom.xml><?xml version="1.0" encoding="utf-8"?>
<Properties xmlns="http://schemas.openxmlformats.org/officeDocument/2006/custom-properties" xmlns:vt="http://schemas.openxmlformats.org/officeDocument/2006/docPropsVTypes"/>
</file>