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طي والد يحيى بن حميدة ويعرف يحيى بابن أبي 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طي والد يحيى بن حميدة ويعرف يحيى بابن أبي طي
</w:t>
      </w:r>
    </w:p>
    <w:p>
      <w:pPr/>
      <w:r>
        <w:rPr/>
        <w:t xml:space="preserve">أبو طي والد يحيى بن حميدة ويعرف يحيى بابن أبي طي اسمه أبي طي أحمد بن ظافر الطائي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2026-07-06T00:03:40+03:00</dcterms:created>
  <dcterms:modified xsi:type="dcterms:W3CDTF">2026-07-06T00:03:40+03:00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