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الأزدي
</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اسمه عبد بن خير بن ناجد. وفي تهذيب التهذيب أبو صادق الأزدي الكوفي من أزد شنوءة قيل اسمه مسلم بن يزيد وقيل عبد الله ناجد.</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الهلالي
</w:t>
      </w:r>
    </w:p>
    <w:p>
      <w:pPr/>
      <w:r>
        <w:rPr/>
        <w:t xml:space="preserve">أبو صادق الهلالي كنية سليم بن قيس الهلالي.</w:t>
      </w:r>
    </w:p>
    <w:p/>
    <w:p>
      <w:pPr/>
      <w:r>
        <w:rPr/>
        <w:t xml:space="preserve">(تتمة)</w:t>
      </w:r>
    </w:p>
    <w:p/>
    <w:p>
      <w:pPr/>
      <w:r>
        <w:rPr/>
        <w:t xml:space="preserve">في مشتركات الكاظمي: ومنهم أبو صادق المشترك بين جماعة لم يوثقوا (أحدهم) عبد خير بن ناجد الأزدي وحديثه عن علي عليه السلام قاله ابن حجر في التقريب (الثاني) بشر بن غالب من أصحاب الحسين عليه السلام وأصحاب أمير المؤمنين عليه السلام و (الثالث) كليب الحرمي بالراء والميم من أصحاب علي عليه السلام وفي أصحاب الحسين وعلي بن الحسين عليهما السلام كيسان بن كليب يكنى أبا صادق ’’اه’’ وقد عرفت الكلام في بشر بن غالب.</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واسمه عبد الله بن ناجذ. ويقال اسمه مسلم بن يزيد من أزد شنوءة.</w:t>
      </w:r>
    </w:p>
    <w:p/>
    <w:p>
      <w:pPr/>
      <w:r>
        <w:rPr/>
        <w:t xml:space="preserve">قال: أخبرنا الفضل بن دكين قال: حدثنا أبو سلمة الصائغ قال: رأيت أبا صادق أبيض اللحية.</w:t>
      </w:r>
    </w:p>
    <w:p/>
    <w:p>
      <w:pPr/>
      <w:r>
        <w:rPr/>
        <w:t xml:space="preserve">قال: أخبرنا مسلم بن إبراهيم قال: حدثنا أبو بكر بن شعيب بن الحبحاب قال:</w:t>
      </w:r>
    </w:p>
    <w:p/>
    <w:p>
      <w:pPr/>
      <w:r>
        <w:rPr/>
        <w:t xml:space="preserve">رأيت أبا صادق أبيض الرأس واللحية.</w:t>
      </w:r>
    </w:p>
    <w:p/>
    <w:p>
      <w:pPr/>
      <w:r>
        <w:rPr/>
        <w:t xml:space="preserve">قال: أخبرنا مسلم بن إبراهيم قال: حدثنا أبو بكر بن شعيب قال: رأيت أبا صادق يصلي في تبان وقطيفة.</w:t>
      </w:r>
    </w:p>
    <w:p/>
    <w:p>
      <w:pPr/>
      <w:r>
        <w:rPr/>
        <w:t xml:space="preserve">قال: أخبرنا أبو معاوية الضرير قال: حدثنا الأعمش قال: رأيت أبا صادق يتبرز فرأيت عليه تبانا.</w:t>
      </w:r>
    </w:p>
    <w:p/>
    <w:p>
      <w:pPr/>
      <w:r>
        <w:rPr/>
        <w:t xml:space="preserve">أخبرنا مسلم بن إبراهيم قال: حدثنا مهدي بن ميمون قال: حدثنا شعيب.</w:t>
      </w:r>
    </w:p>
    <w:p/>
    <w:p>
      <w:pPr/>
      <w:r>
        <w:rPr/>
        <w:t xml:space="preserve">يعني ابن الحبحاب. قال: كان أبو صادق لا يتطوع من السنة بصوم يوم ولا يصلي ركعة سوى الفريضة قبلها ولا بعدها. وكان به من الورع شيء عجيب. وكان قليل الحديث. وكانوا يتكلمون فيه.</w:t>
      </w:r>
    </w:p>
    <w:p>
      <w:pPr>
        <w:jc w:val="start"/>
        <w:bidi/>
      </w:pPr>
      <w:r>
        <w:rPr>
          <w:sz w:val="24"/>
          <w:szCs w:val="24"/>
          <w:b w:val="1"/>
          <w:bCs w:val="1"/>
          <w:rtl/>
        </w:rPr>
        <w:t xml:space="preserve">
الطبقات الكبرى،(دار الكتب العلمية - بيروت،1990،ط 1،ج 6،ص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الازدي [ق]
</w:t>
      </w:r>
    </w:p>
    <w:p>
      <w:pPr/>
      <w:r>
        <w:rPr/>
        <w:t xml:space="preserve">أبو صادق الازدي [ق] . عن علي رضي الله عنه.</w:t>
      </w:r>
    </w:p>
    <w:p/>
    <w:p>
      <w:pPr/>
      <w:r>
        <w:rPr/>
        <w:t xml:space="preserve">قيل اسمه عبد الله ابن ناجد.</w:t>
      </w:r>
    </w:p>
    <w:p/>
    <w:p>
      <w:pPr/>
      <w:r>
        <w:rPr/>
        <w:t xml:space="preserve">قال محمد بن؟ ؟ ؟ ؟: يتكلمون فيه.</w:t>
      </w:r>
    </w:p>
    <w:p/>
    <w:p>
      <w:pPr/>
      <w:r>
        <w:rPr/>
        <w:t xml:space="preserve">وقال آخر: لم يسمع من على.</w:t>
      </w:r>
    </w:p>
    <w:p/>
    <w:p>
      <w:pPr/>
      <w:r>
        <w:rPr/>
        <w:t xml:space="preserve">روى عن ربيعة بن ناجد؟ ؟ وثقه يعقوب بن شيبة.</w:t>
      </w:r>
    </w:p>
    <w:p>
      <w:pPr>
        <w:jc w:val="start"/>
        <w:bidi/>
      </w:pPr>
      <w:r>
        <w:rPr>
          <w:sz w:val="24"/>
          <w:szCs w:val="24"/>
          <w:b w:val="1"/>
          <w:bCs w:val="1"/>
          <w:rtl/>
        </w:rPr>
        <w:t xml:space="preserve">
ميزان الاعتدال في نقد الرجال،(دار المعرفة للطباعة والنشر، بيروت - لبنان،1963،ط 1،ج 4،ص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w:t>
      </w:r>
    </w:p>
    <w:p/>
    <w:p>
      <w:pPr/>
      <w:r>
        <w:rPr/>
        <w:t xml:space="preserve">مسلم وقيل عبد الله بن ناجد عن علي وأخيه ربيعة وعنه الحكم وشعيب بن الحبحاب وثق وقيل لم يلق عليا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الأزدي
</w:t>
      </w:r>
    </w:p>
    <w:p>
      <w:pPr/>
      <w:r>
        <w:rPr/>
        <w:t xml:space="preserve">أبو صادق الأزدي </w:t>
      </w:r>
    </w:p>
    <w:p/>
    <w:p>
      <w:pPr/>
      <w:r>
        <w:rPr/>
        <w:t xml:space="preserve">اسمه عبد الله بن ناجد</w:t>
      </w:r>
    </w:p>
    <w:p/>
    <w:p>
      <w:pPr/>
      <w:r>
        <w:rPr/>
        <w:t xml:space="preserve">يروي عن علي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2026-07-05T18:41:23+03:00</dcterms:created>
  <dcterms:modified xsi:type="dcterms:W3CDTF">2026-07-05T18:41:23+03:00</dcterms:modified>
</cp:coreProperties>
</file>

<file path=docProps/custom.xml><?xml version="1.0" encoding="utf-8"?>
<Properties xmlns="http://schemas.openxmlformats.org/officeDocument/2006/custom-properties" xmlns:vt="http://schemas.openxmlformats.org/officeDocument/2006/docPropsVTypes"/>
</file>