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صادق
</w:t>
      </w:r>
    </w:p>
    <w:p>
      <w:pPr/>
      <w:r>
        <w:rPr/>
        <w:t xml:space="preserve">أبو صادق عده ابن رستة في الأعلاق النفيسة مكن الشيعة ولم يذكر اسمه ويمكن أن يكون كليب الجرمي أو غيره من بعض من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2026-07-05T18:38:56+03:00</dcterms:created>
  <dcterms:modified xsi:type="dcterms:W3CDTF">2026-07-05T18:38:56+03:00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