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
</w:t>
      </w:r>
    </w:p>
    <w:p>
      <w:pPr/>
      <w:r>
        <w:rPr/>
        <w:t xml:space="preserve">أبو شيبة روى الكليني في الكافي في باب ذي اللسانين عن عبد الله بن مسكان عن أبي شيبة عن الزهري.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2026-07-05T18:39:38+03:00</dcterms:created>
  <dcterms:modified xsi:type="dcterms:W3CDTF">2026-07-05T18:39:38+03:00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