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شعبل أو شعيل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شعبل أو شعيل
</w:t>
      </w:r>
    </w:p>
    <w:p>
      <w:pPr/>
      <w:r>
        <w:rPr/>
        <w:t xml:space="preserve">أبو شعبل أو شعيل اسمه أحمر بن معاوية بن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2026-07-05T18:43:29+03:00</dcterms:created>
  <dcterms:modified xsi:type="dcterms:W3CDTF">2026-07-05T18:43:29+03:00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