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الزاهر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الزاهر
</w:t>
      </w:r>
    </w:p>
    <w:p>
      <w:pPr/>
      <w:r>
        <w:rPr/>
        <w:t xml:space="preserve">أبو سليمان الزاهر روى الكليني في باب الجلوس من كتاب العشرة من الكافي عن محمد بن مرازم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2026-07-05T16:09:48+03:00</dcterms:created>
  <dcterms:modified xsi:type="dcterms:W3CDTF">2026-07-05T16:09:48+03:00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