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القماط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القماط
</w:t>
      </w:r>
    </w:p>
    <w:p>
      <w:pPr/>
      <w:r>
        <w:rPr/>
        <w:t xml:space="preserve">أبو سعيد القماط اسمه خالد بن سعيد ويجيء أيضا لصالح بن سعيد وقال الشيخ في رجاله أبو سعيد القماط من أصحاب الكاظم عليه السلام ’’اه’’ وهو محتمل لكل منهما.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2026-07-05T14:44:22+03:00</dcterms:created>
  <dcterms:modified xsi:type="dcterms:W3CDTF">2026-07-05T14:44:22+03:00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