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سارة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سارة
</w:t>
      </w:r>
    </w:p>
    <w:p>
      <w:pPr/>
      <w:r>
        <w:rPr/>
        <w:t xml:space="preserve">أبو سارة ذكره الشيخ في رجاله في أصحاب الجواد عليه السلام.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352)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2026-07-05T13:08:26+03:00</dcterms:created>
  <dcterms:modified xsi:type="dcterms:W3CDTF">2026-07-05T13:08:26+03:00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