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الخطاب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الخطاب الأسدي الكوفي
</w:t>
      </w:r>
    </w:p>
    <w:p>
      <w:pPr/>
      <w:r>
        <w:rPr/>
        <w:t xml:space="preserve">أبو الخطاب الأسدي الكوفي اسمه زحر بن النعمان.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2026-07-05T08:22:46+03:00</dcterms:created>
  <dcterms:modified xsi:type="dcterms:W3CDTF">2026-07-05T08:22:46+03:00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