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بن محمد 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بن محمد كاظم
</w:t>
      </w:r>
    </w:p>
    <w:p>
      <w:pPr/>
      <w:r>
        <w:rPr/>
        <w:t xml:space="preserve">المولى أبو الحسن بن محمد كاظم كان عالما فاضلا له كتاب ينابيع الحكمة مطبوع وله كتاب تحفة الأمير.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2026-07-05T00:55:35+03:00</dcterms:created>
  <dcterms:modified xsi:type="dcterms:W3CDTF">2026-07-05T00:55:35+03:00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