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بن ماهويه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بن ماهويه
</w:t>
      </w:r>
    </w:p>
    <w:p>
      <w:pPr/>
      <w:r>
        <w:rPr/>
        <w:t xml:space="preserve">أبو الحسن بن ماهويه اسمه أحمد بن حاتم بن ماهويه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2026-07-05T00:38:31+03:00</dcterms:created>
  <dcterms:modified xsi:type="dcterms:W3CDTF">2026-07-05T00:38:31+03:00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