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عبد الملك
</w:t>
      </w:r>
    </w:p>
    <w:p>
      <w:pPr/>
      <w:r>
        <w:rPr/>
        <w:t xml:space="preserve">بشر بن عبد الملك  بشر بن عبد الملك بن بشر بن مروان ابن الحكم: من امراء بني أمية. قتله المنصور العباسي بواسط مع ابن هبيرة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2026-07-06T01:52:49+03:00</dcterms:created>
  <dcterms:modified xsi:type="dcterms:W3CDTF">2026-07-06T01:52:49+03:00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