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الحسين بن محمد بن عبد الله ابن الحسين بن بشر 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
</w:t>
      </w:r>
    </w:p>
    <w:p>
      <w:pPr/>
      <w:r>
        <w:rPr/>
        <w:t xml:space="preserve">بشر  بشر بن الحسين بن محمد بن عبد الله ابن الحسين بن بشر الجوهري: واعظ من العارفين بالفقه والحديث. أقام في الإسكندرية، ودفن بها واليه تنسب محلة (سيدي بشر)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2026-07-06T01:47:47+03:00</dcterms:created>
  <dcterms:modified xsi:type="dcterms:W3CDTF">2026-07-06T01:47:47+03:00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