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الحسن بن علي بن أبي طالب هموسة الفرزادي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الحسن بن علي بن أبي طالب هموسة الفرزادي
</w:t>
      </w:r>
    </w:p>
    <w:p>
      <w:pPr/>
      <w:r>
        <w:rPr/>
        <w:t xml:space="preserve">الشيخ أبو الحسن بن علي بن أبي طالب هموسة الفرزادي يأتي بعنوان أبي علي الحسن بن علي بن أبي طالب هموسة الفرزادي.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2026-07-04T22:19:07+03:00</dcterms:created>
  <dcterms:modified xsi:type="dcterms:W3CDTF">2026-07-04T22:19:07+03:00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