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السائح أو الشائح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السائح أو الشائح
</w:t>
      </w:r>
    </w:p>
    <w:p>
      <w:pPr/>
      <w:r>
        <w:rPr/>
        <w:t xml:space="preserve">أبو الحسن السائح أو الشائح اسمه دارم بن قبيصة.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2026-07-04T20:43:31+03:00</dcterms:created>
  <dcterms:modified xsi:type="dcterms:W3CDTF">2026-07-04T20:43:31+03:00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