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بري إل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بري إل
</w:t>
      </w:r>
    </w:p>
    <w:p>
      <w:pPr/>
      <w:r>
        <w:rPr/>
        <w:t xml:space="preserve">بري إل  بري إل، وورد في الشعر (بريل) بن موهب إل - ولا يخطيء من يقول موهبل - ابن بتع بن حاشد ذي مرع: ملك، من اقيال اليمن، يقال له (ذو بتع) قال الهمداني: وهو أحد - أو أجل - من وفد على سليمان من قيول اليمن مع بلقيس، وكان سليمان في فلسطين، فلما ارادت بلقيس العودة إلى اليمن تزوجت (بري إل) ومعنى اسمه (صنع الله)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2026-07-06T01:33:59+03:00</dcterms:created>
  <dcterms:modified xsi:type="dcterms:W3CDTF">2026-07-06T01:33:59+03:00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