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الأصبهاني
</w:t>
      </w:r>
    </w:p>
    <w:p>
      <w:pPr/>
      <w:r>
        <w:rPr/>
        <w:t xml:space="preserve">أبو جعفر الأصبهاني اسمه محمد بن أحمد بن بشير.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2026-07-04T22:08:32+03:00</dcterms:created>
  <dcterms:modified xsi:type="dcterms:W3CDTF">2026-07-04T22:08:32+03:00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