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جعدة
</w:t>
      </w:r>
    </w:p>
    <w:p>
      <w:pPr/>
      <w:r>
        <w:rPr/>
        <w:t xml:space="preserve">أبو جعدة عده الشيخ في رجاله من أصحاب الكاظم عليه السلام وقال واقفي.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2026-07-04T08:57:29+03:00</dcterms:created>
  <dcterms:modified xsi:type="dcterms:W3CDTF">2026-07-04T08:57:29+03:00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