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الأنصاري
</w:t>
      </w:r>
    </w:p>
    <w:p>
      <w:pPr/>
      <w:r>
        <w:rPr/>
        <w:t xml:space="preserve">أبو ثابت الأنصاري كنية سعد بن عبادة. وكنية سهل بن حنيف.</w:t>
      </w:r>
    </w:p>
    <w:p/>
    <w:p>
      <w:pPr/>
      <w:r>
        <w:rPr/>
        <w:t xml:space="preserve">في أحد الأقوال حكاه في الاستيعاب ولم ينقله في الإصابة.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2026-07-04T07:54:04+03:00</dcterms:created>
  <dcterms:modified xsi:type="dcterms:W3CDTF">2026-07-04T07:54:04+03:00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