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البراء العذري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البراء العذري
</w:t>
      </w:r>
    </w:p>
    <w:p>
      <w:pPr/>
      <w:r>
        <w:rPr/>
        <w:t xml:space="preserve">البراء العذري  البراء بن وفيد العذري، من بني عذر، من همدان: شاعر، له موقف عجيب مع معاوية: كان معه أول أمره بالشام، معدودا من أصدقاء عمرو بن العاص ولما أقبل على (يوم صفين) كان معاوية قد نزل على الفرات ومنع أصحاب علي وروده. فقال له البراء: (تمنعونهم الماء؟ وفيهم العبد والأمة والأجير ومن لاذنب له؟ هذا والله اول الجور! لقد بصرت المرتاب وشجعت الجبان وحملت من لايريد قتالك على كتفيك!) فقال معاوية لعمرو: اكفني صديقك الهمداني لايفسد علي عسكري، فكلمه عمرو وأغلظ له، فلما كان الليل تحول إلى معسكر علي وقاتل معه حتى قتل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2026-07-06T00:29:50+03:00</dcterms:created>
  <dcterms:modified xsi:type="dcterms:W3CDTF">2026-07-06T00:29:50+03:00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