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التحف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التحف المصري
</w:t>
      </w:r>
    </w:p>
    <w:p>
      <w:pPr/>
      <w:r>
        <w:rPr/>
        <w:t xml:space="preserve">أبو التحف المصري هو الشيخ أبو الحسن علي بن محمد بن إبراهيم بن الحسن ابن الطيب المصري وقد يقال أبو النجف بالنون بدل التاء وهو تصحيف.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2026-07-04T07:53:41+03:00</dcterms:created>
  <dcterms:modified xsi:type="dcterms:W3CDTF">2026-07-04T07:53:41+03:00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