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مردويه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مردويه الأصفهاني
</w:t>
      </w:r>
    </w:p>
    <w:p>
      <w:pPr/>
      <w:r>
        <w:rPr/>
        <w:t xml:space="preserve">أبو بكر بن مردويه الأصفهاني اسمه أحمد عامي.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2026-07-04T06:54:31+03:00</dcterms:created>
  <dcterms:modified xsi:type="dcterms:W3CDTF">2026-07-04T06:54:31+03:00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