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الرئيس أبو البدر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الرئيس أبو البدر
</w:t>
      </w:r>
    </w:p>
    <w:p>
      <w:pPr/>
      <w:r>
        <w:rPr/>
        <w:t xml:space="preserve">الرئيس أبو البدر في رياض العلماء: كان رئيسا فاضلا كاملا وفي نسخة هو الشيخ الرئيس الفاضل الكامل الإمامي المعروف ولم أعلم اسمه ولا عصره ولا مذهبه لكن الظاهر أنه شيعي اثنا عشري.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2026-07-04T05:37:05+03:00</dcterms:created>
  <dcterms:modified xsi:type="dcterms:W3CDTF">2026-07-04T05:37:05+03:00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