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مولى عبد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مولى عبد القيس
</w:t>
      </w:r>
    </w:p>
    <w:p>
      <w:pPr/>
      <w:r>
        <w:rPr/>
        <w:t xml:space="preserve">أبو إسماعيل مولى عبد القيس اسمه أبان بن أبي عياش.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2026-07-04T03:08:00+03:00</dcterms:created>
  <dcterms:modified xsi:type="dcterms:W3CDTF">2026-07-04T03:08:00+03:00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